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3F37" w:rsidRPr="003C214E" w:rsidRDefault="00F03F37" w:rsidP="00F03F3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C214E">
        <w:rPr>
          <w:rFonts w:ascii="Times New Roman" w:hAnsi="Times New Roman"/>
          <w:sz w:val="20"/>
          <w:szCs w:val="20"/>
        </w:rPr>
        <w:t xml:space="preserve">Приложение </w:t>
      </w:r>
      <w:r w:rsidR="0000040C" w:rsidRPr="003C214E">
        <w:rPr>
          <w:rFonts w:ascii="Times New Roman" w:hAnsi="Times New Roman"/>
          <w:sz w:val="20"/>
          <w:szCs w:val="20"/>
        </w:rPr>
        <w:t>1</w:t>
      </w:r>
    </w:p>
    <w:p w:rsidR="00F03F37" w:rsidRPr="003C214E" w:rsidRDefault="00F03F37" w:rsidP="00F03F3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C214E">
        <w:rPr>
          <w:rFonts w:ascii="Times New Roman" w:hAnsi="Times New Roman"/>
          <w:sz w:val="20"/>
          <w:szCs w:val="20"/>
        </w:rPr>
        <w:t xml:space="preserve">к Дополнительному соглашению </w:t>
      </w:r>
      <w:r w:rsidR="0000040C" w:rsidRPr="003C214E">
        <w:rPr>
          <w:rFonts w:ascii="Times New Roman" w:hAnsi="Times New Roman"/>
          <w:sz w:val="20"/>
          <w:szCs w:val="20"/>
        </w:rPr>
        <w:t>6</w:t>
      </w:r>
    </w:p>
    <w:p w:rsidR="00F03F37" w:rsidRPr="003C214E" w:rsidRDefault="00F03F37" w:rsidP="00F03F3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C214E">
        <w:rPr>
          <w:rFonts w:ascii="Times New Roman" w:hAnsi="Times New Roman"/>
          <w:sz w:val="20"/>
          <w:szCs w:val="20"/>
        </w:rPr>
        <w:t>от 29.0</w:t>
      </w:r>
      <w:r w:rsidR="00E61FE1" w:rsidRPr="003C214E">
        <w:rPr>
          <w:rFonts w:ascii="Times New Roman" w:hAnsi="Times New Roman"/>
          <w:sz w:val="20"/>
          <w:szCs w:val="20"/>
        </w:rPr>
        <w:t>5</w:t>
      </w:r>
      <w:r w:rsidRPr="003C214E">
        <w:rPr>
          <w:rFonts w:ascii="Times New Roman" w:hAnsi="Times New Roman"/>
          <w:sz w:val="20"/>
          <w:szCs w:val="20"/>
        </w:rPr>
        <w:t>.2019</w:t>
      </w:r>
    </w:p>
    <w:p w:rsidR="00F03F37" w:rsidRPr="003C214E" w:rsidRDefault="00F03F3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5D1717" w:rsidRPr="003C214E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3C214E">
        <w:rPr>
          <w:rFonts w:ascii="Times New Roman" w:hAnsi="Times New Roman"/>
          <w:sz w:val="20"/>
          <w:szCs w:val="20"/>
        </w:rPr>
        <w:t xml:space="preserve">Приложение </w:t>
      </w:r>
      <w:r w:rsidR="002D27C5" w:rsidRPr="003C214E">
        <w:rPr>
          <w:rFonts w:ascii="Times New Roman" w:hAnsi="Times New Roman"/>
          <w:sz w:val="20"/>
          <w:szCs w:val="20"/>
        </w:rPr>
        <w:t>6</w:t>
      </w:r>
    </w:p>
    <w:p w:rsidR="005D1717" w:rsidRPr="003C214E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3C214E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3C214E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3C214E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3C214E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3C214E">
        <w:rPr>
          <w:rFonts w:ascii="Times New Roman" w:hAnsi="Times New Roman"/>
          <w:sz w:val="20"/>
        </w:rPr>
        <w:t>Ханты-Мансийского автономного округа – Югры на 201</w:t>
      </w:r>
      <w:r w:rsidR="00323FC8" w:rsidRPr="003C214E">
        <w:rPr>
          <w:rFonts w:ascii="Times New Roman" w:hAnsi="Times New Roman"/>
          <w:sz w:val="20"/>
        </w:rPr>
        <w:t>9</w:t>
      </w:r>
      <w:r w:rsidRPr="003C214E">
        <w:rPr>
          <w:rFonts w:ascii="Times New Roman" w:hAnsi="Times New Roman"/>
          <w:sz w:val="20"/>
        </w:rPr>
        <w:t xml:space="preserve"> год</w:t>
      </w:r>
    </w:p>
    <w:p w:rsidR="00192807" w:rsidRPr="003C214E" w:rsidRDefault="005D1717" w:rsidP="002921A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3C214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3C214E">
        <w:rPr>
          <w:rFonts w:ascii="Times New Roman" w:hAnsi="Times New Roman"/>
          <w:sz w:val="20"/>
        </w:rPr>
        <w:t>о</w:t>
      </w:r>
      <w:r w:rsidRPr="003C214E">
        <w:rPr>
          <w:rFonts w:ascii="Times New Roman" w:hAnsi="Times New Roman"/>
          <w:sz w:val="20"/>
        </w:rPr>
        <w:t>т</w:t>
      </w:r>
      <w:r w:rsidR="00920907" w:rsidRPr="003C214E">
        <w:rPr>
          <w:rFonts w:ascii="Times New Roman" w:hAnsi="Times New Roman"/>
          <w:sz w:val="20"/>
        </w:rPr>
        <w:t xml:space="preserve"> </w:t>
      </w:r>
      <w:r w:rsidR="00EF58FC" w:rsidRPr="003C214E">
        <w:rPr>
          <w:rFonts w:ascii="Times New Roman" w:hAnsi="Times New Roman"/>
          <w:sz w:val="20"/>
        </w:rPr>
        <w:t>28</w:t>
      </w:r>
      <w:r w:rsidR="002D27C5" w:rsidRPr="003C214E">
        <w:rPr>
          <w:rFonts w:ascii="Times New Roman" w:hAnsi="Times New Roman"/>
          <w:sz w:val="20"/>
        </w:rPr>
        <w:t>.12</w:t>
      </w:r>
      <w:r w:rsidRPr="003C214E">
        <w:rPr>
          <w:rFonts w:ascii="Times New Roman" w:hAnsi="Times New Roman"/>
          <w:sz w:val="20"/>
        </w:rPr>
        <w:t>.201</w:t>
      </w:r>
      <w:r w:rsidR="00323FC8" w:rsidRPr="003C214E">
        <w:rPr>
          <w:rFonts w:ascii="Times New Roman" w:hAnsi="Times New Roman"/>
          <w:sz w:val="20"/>
        </w:rPr>
        <w:t>8</w:t>
      </w:r>
    </w:p>
    <w:p w:rsidR="002D27C5" w:rsidRPr="003C214E" w:rsidRDefault="002D27C5" w:rsidP="002921A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3C214E" w:rsidRDefault="005D1717" w:rsidP="002921AD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5D1717" w:rsidRPr="003C214E" w:rsidRDefault="005D171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Pr="003C214E" w:rsidRDefault="0019280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3C214E">
        <w:rPr>
          <w:rFonts w:ascii="Times New Roman" w:hAnsi="Times New Roman"/>
          <w:b/>
          <w:sz w:val="26"/>
          <w:szCs w:val="26"/>
        </w:rPr>
        <w:t>МЕТОДИКА</w:t>
      </w:r>
    </w:p>
    <w:p w:rsidR="00DC34B7" w:rsidRPr="003C214E" w:rsidRDefault="0019280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3C214E">
        <w:rPr>
          <w:rFonts w:ascii="Times New Roman" w:hAnsi="Times New Roman"/>
          <w:b/>
          <w:sz w:val="26"/>
          <w:szCs w:val="26"/>
        </w:rPr>
        <w:t xml:space="preserve">расчета </w:t>
      </w:r>
      <w:r w:rsidR="00CA572D" w:rsidRPr="003C214E">
        <w:rPr>
          <w:rFonts w:ascii="Times New Roman" w:hAnsi="Times New Roman"/>
          <w:b/>
          <w:sz w:val="26"/>
          <w:szCs w:val="26"/>
        </w:rPr>
        <w:t xml:space="preserve">стоимости тарифа </w:t>
      </w:r>
      <w:r w:rsidRPr="003C214E">
        <w:rPr>
          <w:rFonts w:ascii="Times New Roman" w:hAnsi="Times New Roman"/>
          <w:b/>
          <w:sz w:val="26"/>
          <w:szCs w:val="26"/>
        </w:rPr>
        <w:t>подушев</w:t>
      </w:r>
      <w:r w:rsidR="00CA572D" w:rsidRPr="003C214E">
        <w:rPr>
          <w:rFonts w:ascii="Times New Roman" w:hAnsi="Times New Roman"/>
          <w:b/>
          <w:sz w:val="26"/>
          <w:szCs w:val="26"/>
        </w:rPr>
        <w:t>ых</w:t>
      </w:r>
      <w:r w:rsidR="00022730" w:rsidRPr="003C214E">
        <w:rPr>
          <w:rFonts w:ascii="Times New Roman" w:hAnsi="Times New Roman"/>
          <w:b/>
          <w:sz w:val="26"/>
          <w:szCs w:val="26"/>
        </w:rPr>
        <w:t xml:space="preserve"> норматив</w:t>
      </w:r>
      <w:r w:rsidR="00CA572D" w:rsidRPr="003C214E">
        <w:rPr>
          <w:rFonts w:ascii="Times New Roman" w:hAnsi="Times New Roman"/>
          <w:b/>
          <w:sz w:val="26"/>
          <w:szCs w:val="26"/>
        </w:rPr>
        <w:t>ов</w:t>
      </w:r>
      <w:r w:rsidR="00022730" w:rsidRPr="003C214E">
        <w:rPr>
          <w:rFonts w:ascii="Times New Roman" w:hAnsi="Times New Roman"/>
          <w:b/>
          <w:sz w:val="26"/>
          <w:szCs w:val="26"/>
        </w:rPr>
        <w:t xml:space="preserve"> </w:t>
      </w:r>
      <w:r w:rsidRPr="003C214E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 w:rsidRPr="003C214E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 w:rsidRPr="003C214E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 w:rsidRPr="003C214E">
        <w:rPr>
          <w:rFonts w:ascii="Times New Roman" w:hAnsi="Times New Roman"/>
          <w:b/>
          <w:sz w:val="26"/>
          <w:szCs w:val="26"/>
        </w:rPr>
        <w:t>помощи</w:t>
      </w:r>
      <w:r w:rsidR="00826194" w:rsidRPr="003C214E">
        <w:rPr>
          <w:rFonts w:ascii="Times New Roman" w:hAnsi="Times New Roman"/>
          <w:b/>
          <w:sz w:val="26"/>
          <w:szCs w:val="26"/>
        </w:rPr>
        <w:t>,</w:t>
      </w:r>
      <w:r w:rsidRPr="003C214E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3C214E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3C214E">
        <w:rPr>
          <w:rFonts w:ascii="Times New Roman" w:hAnsi="Times New Roman"/>
          <w:b/>
          <w:sz w:val="26"/>
          <w:szCs w:val="26"/>
        </w:rPr>
        <w:t>в</w:t>
      </w:r>
      <w:r w:rsidR="00DC34B7" w:rsidRPr="003C214E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3C214E" w:rsidRDefault="002D27C5" w:rsidP="002921A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первичной медико-санитарной помощи, оказанной в амбулаторных условиях</w:t>
      </w: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оплате медицинской помощи, оказанной в амбулаторных условиях, </w:t>
      </w:r>
      <w:hyperlink r:id="rId8" w:history="1">
        <w:r w:rsidRPr="003C214E">
          <w:rPr>
            <w:rFonts w:ascii="Times New Roman" w:eastAsia="Times New Roman" w:hAnsi="Times New Roman"/>
            <w:sz w:val="24"/>
            <w:szCs w:val="24"/>
            <w:lang w:eastAsia="ru-RU"/>
          </w:rPr>
          <w:t>Программой</w:t>
        </w:r>
      </w:hyperlink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установлены следующие способы оплаты:</w:t>
      </w: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- по подушевому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случай);</w:t>
      </w: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- за единицу объема медицинской помощи - за медицинскую услугу, за посещение, за обращение (законченный случай) (используется при оплате медицинской помощи, оказанной застрахованным лицам за пределами </w:t>
      </w:r>
      <w:r w:rsidR="007678A9" w:rsidRPr="003C214E">
        <w:rPr>
          <w:rFonts w:ascii="Times New Roman" w:eastAsia="Times New Roman" w:hAnsi="Times New Roman"/>
          <w:sz w:val="24"/>
          <w:szCs w:val="24"/>
          <w:lang w:eastAsia="ru-RU"/>
        </w:rPr>
        <w:t>ХМАО-Югры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</w:t>
      </w:r>
      <w:r w:rsidR="00406957" w:rsidRPr="003C214E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b/>
          <w:sz w:val="24"/>
          <w:szCs w:val="24"/>
          <w:lang w:eastAsia="ru-RU"/>
        </w:rPr>
        <w:t>2. Основные параметры оплаты первичной медико-санитарной помощи</w:t>
      </w: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9" w:history="1">
        <w:r w:rsidRPr="003C214E">
          <w:rPr>
            <w:rFonts w:ascii="Times New Roman" w:eastAsia="Times New Roman" w:hAnsi="Times New Roman"/>
            <w:sz w:val="24"/>
            <w:szCs w:val="24"/>
            <w:lang w:eastAsia="ru-RU"/>
          </w:rPr>
          <w:t>Требованиями</w:t>
        </w:r>
      </w:hyperlink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к структуре и содержанию тарифного соглашения, установленными приказом Федерального фонда обязательного медицинского страхования от </w:t>
      </w:r>
      <w:r w:rsidR="00A00763" w:rsidRPr="003C214E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.11.201</w:t>
      </w:r>
      <w:r w:rsidR="00A00763" w:rsidRPr="003C214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N 2</w:t>
      </w:r>
      <w:r w:rsidR="00A00763" w:rsidRPr="003C214E">
        <w:rPr>
          <w:rFonts w:ascii="Times New Roman" w:eastAsia="Times New Roman" w:hAnsi="Times New Roman"/>
          <w:sz w:val="24"/>
          <w:szCs w:val="24"/>
          <w:lang w:eastAsia="ru-RU"/>
        </w:rPr>
        <w:t>47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Требования),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7E50BC" w:rsidRPr="003C214E">
        <w:rPr>
          <w:rFonts w:ascii="Times New Roman" w:eastAsia="Times New Roman" w:hAnsi="Times New Roman"/>
          <w:sz w:val="24"/>
          <w:szCs w:val="24"/>
          <w:lang w:eastAsia="ru-RU"/>
        </w:rPr>
        <w:t>ХМАО-Югры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по следующей формуле:</w:t>
      </w: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b/>
          <w:noProof/>
          <w:position w:val="-23"/>
          <w:sz w:val="24"/>
          <w:szCs w:val="24"/>
          <w:lang w:eastAsia="ru-RU"/>
        </w:rPr>
        <w:drawing>
          <wp:inline distT="0" distB="0" distL="0" distR="0">
            <wp:extent cx="5534025" cy="438150"/>
            <wp:effectExtent l="0" t="0" r="9525" b="0"/>
            <wp:docPr id="9" name="Рисунок 9" descr="base_1_31173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11739_32777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где:</w:t>
      </w:r>
    </w:p>
    <w:p w:rsidR="009D1B46" w:rsidRPr="003C214E" w:rsidRDefault="007E50BC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14E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516890" cy="270510"/>
            <wp:effectExtent l="0" t="0" r="0" b="0"/>
            <wp:docPr id="10" name="Рисунок 10" descr="base_1_31173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311739_3277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3C214E">
        <w:rPr>
          <w:rFonts w:ascii="Times New Roman" w:hAnsi="Times New Roman"/>
          <w:sz w:val="24"/>
          <w:szCs w:val="24"/>
        </w:rPr>
        <w:t xml:space="preserve"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7678A9" w:rsidRPr="003C214E">
        <w:rPr>
          <w:rFonts w:ascii="Times New Roman" w:hAnsi="Times New Roman"/>
          <w:sz w:val="24"/>
          <w:szCs w:val="24"/>
        </w:rPr>
        <w:t>ХМАО-Югры</w:t>
      </w:r>
      <w:r w:rsidRPr="003C214E">
        <w:rPr>
          <w:rFonts w:ascii="Times New Roman" w:hAnsi="Times New Roman"/>
          <w:sz w:val="24"/>
          <w:szCs w:val="24"/>
        </w:rPr>
        <w:t>, в расчете на одно застрахованное лицо, рублей;</w:t>
      </w:r>
    </w:p>
    <w:p w:rsidR="007E50BC" w:rsidRPr="003C214E" w:rsidRDefault="007E50BC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14E">
        <w:rPr>
          <w:rFonts w:ascii="Times New Roman" w:hAnsi="Times New Roman"/>
          <w:sz w:val="24"/>
          <w:szCs w:val="24"/>
        </w:rPr>
        <w:t>Но</w:t>
      </w:r>
      <w:r w:rsidRPr="003C214E">
        <w:rPr>
          <w:rFonts w:ascii="Times New Roman" w:hAnsi="Times New Roman"/>
          <w:sz w:val="24"/>
          <w:szCs w:val="24"/>
          <w:vertAlign w:val="subscript"/>
        </w:rPr>
        <w:t>ПРОФ</w:t>
      </w:r>
      <w:proofErr w:type="spellEnd"/>
      <w:r w:rsidRPr="003C214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C214E">
        <w:rPr>
          <w:rFonts w:ascii="Times New Roman" w:hAnsi="Times New Roman"/>
          <w:sz w:val="24"/>
          <w:szCs w:val="24"/>
        </w:rPr>
        <w:t xml:space="preserve"> - 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</w:t>
      </w:r>
      <w:r w:rsidRPr="003C214E">
        <w:rPr>
          <w:rFonts w:ascii="Times New Roman" w:hAnsi="Times New Roman"/>
          <w:sz w:val="24"/>
          <w:szCs w:val="24"/>
        </w:rPr>
        <w:lastRenderedPageBreak/>
        <w:t>гражданам медицинской помощи в части базовой программы обязательного медицинского страхования, посещений;</w:t>
      </w:r>
    </w:p>
    <w:p w:rsidR="007E50BC" w:rsidRPr="003C214E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14E">
        <w:rPr>
          <w:rFonts w:ascii="Times New Roman" w:hAnsi="Times New Roman"/>
          <w:sz w:val="24"/>
          <w:szCs w:val="24"/>
        </w:rPr>
        <w:t>Но</w:t>
      </w:r>
      <w:r w:rsidRPr="003C214E">
        <w:rPr>
          <w:rFonts w:ascii="Times New Roman" w:hAnsi="Times New Roman"/>
          <w:sz w:val="24"/>
          <w:szCs w:val="24"/>
          <w:vertAlign w:val="subscript"/>
        </w:rPr>
        <w:t>ОЗ</w:t>
      </w:r>
      <w:proofErr w:type="spellEnd"/>
      <w:r w:rsidRPr="003C214E">
        <w:rPr>
          <w:rFonts w:ascii="Times New Roman" w:hAnsi="Times New Roman"/>
          <w:sz w:val="24"/>
          <w:szCs w:val="24"/>
        </w:rPr>
        <w:t xml:space="preserve"> - 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</w:r>
    </w:p>
    <w:p w:rsidR="007678A9" w:rsidRPr="003C214E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14E">
        <w:rPr>
          <w:rFonts w:ascii="Times New Roman" w:hAnsi="Times New Roman"/>
          <w:sz w:val="24"/>
          <w:szCs w:val="24"/>
        </w:rPr>
        <w:t>Нфз</w:t>
      </w:r>
      <w:r w:rsidRPr="003C214E">
        <w:rPr>
          <w:rFonts w:ascii="Times New Roman" w:hAnsi="Times New Roman"/>
          <w:sz w:val="24"/>
          <w:szCs w:val="24"/>
          <w:vertAlign w:val="subscript"/>
        </w:rPr>
        <w:t>ПРОФ</w:t>
      </w:r>
      <w:proofErr w:type="spellEnd"/>
      <w:r w:rsidRPr="003C214E">
        <w:rPr>
          <w:rFonts w:ascii="Times New Roman" w:hAnsi="Times New Roman"/>
          <w:sz w:val="24"/>
          <w:szCs w:val="24"/>
        </w:rPr>
        <w:t xml:space="preserve"> - 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:rsidR="007678A9" w:rsidRPr="003C214E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14E">
        <w:rPr>
          <w:rFonts w:ascii="Times New Roman" w:hAnsi="Times New Roman"/>
          <w:sz w:val="24"/>
          <w:szCs w:val="24"/>
        </w:rPr>
        <w:t>Нфз</w:t>
      </w:r>
      <w:r w:rsidRPr="003C214E">
        <w:rPr>
          <w:rFonts w:ascii="Times New Roman" w:hAnsi="Times New Roman"/>
          <w:sz w:val="24"/>
          <w:szCs w:val="24"/>
          <w:vertAlign w:val="subscript"/>
        </w:rPr>
        <w:t>ОЗ</w:t>
      </w:r>
      <w:proofErr w:type="spellEnd"/>
      <w:r w:rsidRPr="003C214E">
        <w:rPr>
          <w:rFonts w:ascii="Times New Roman" w:hAnsi="Times New Roman"/>
          <w:sz w:val="24"/>
          <w:szCs w:val="24"/>
        </w:rPr>
        <w:t xml:space="preserve"> - 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:rsidR="007678A9" w:rsidRPr="003C214E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14E">
        <w:rPr>
          <w:rFonts w:ascii="Times New Roman" w:hAnsi="Times New Roman"/>
          <w:sz w:val="24"/>
          <w:szCs w:val="24"/>
        </w:rPr>
        <w:t>Нфз</w:t>
      </w:r>
      <w:r w:rsidRPr="003C214E">
        <w:rPr>
          <w:rFonts w:ascii="Times New Roman" w:hAnsi="Times New Roman"/>
          <w:sz w:val="24"/>
          <w:szCs w:val="24"/>
          <w:vertAlign w:val="subscript"/>
        </w:rPr>
        <w:t>НЕОТЛ</w:t>
      </w:r>
      <w:proofErr w:type="spellEnd"/>
      <w:r w:rsidRPr="003C214E">
        <w:rPr>
          <w:rFonts w:ascii="Times New Roman" w:hAnsi="Times New Roman"/>
          <w:sz w:val="24"/>
          <w:szCs w:val="24"/>
        </w:rPr>
        <w:t xml:space="preserve"> - 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:rsidR="007678A9" w:rsidRPr="003C214E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14E">
        <w:rPr>
          <w:rFonts w:ascii="Times New Roman" w:hAnsi="Times New Roman"/>
          <w:sz w:val="24"/>
          <w:szCs w:val="24"/>
        </w:rPr>
        <w:t>ОС</w:t>
      </w:r>
      <w:r w:rsidRPr="003C214E">
        <w:rPr>
          <w:rFonts w:ascii="Times New Roman" w:hAnsi="Times New Roman"/>
          <w:sz w:val="24"/>
          <w:szCs w:val="24"/>
          <w:vertAlign w:val="subscript"/>
        </w:rPr>
        <w:t>МТР</w:t>
      </w:r>
      <w:r w:rsidRPr="003C214E">
        <w:rPr>
          <w:rFonts w:ascii="Times New Roman" w:hAnsi="Times New Roman"/>
          <w:sz w:val="24"/>
          <w:szCs w:val="24"/>
        </w:rPr>
        <w:t xml:space="preserve"> - 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</w:r>
    </w:p>
    <w:p w:rsidR="007678A9" w:rsidRPr="003C214E" w:rsidRDefault="007678A9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14E">
        <w:rPr>
          <w:rFonts w:ascii="Times New Roman" w:hAnsi="Times New Roman"/>
          <w:sz w:val="24"/>
          <w:szCs w:val="24"/>
        </w:rPr>
        <w:t>Чз</w:t>
      </w:r>
      <w:proofErr w:type="spellEnd"/>
      <w:r w:rsidRPr="003C214E">
        <w:rPr>
          <w:rFonts w:ascii="Times New Roman" w:hAnsi="Times New Roman"/>
          <w:sz w:val="24"/>
          <w:szCs w:val="24"/>
        </w:rPr>
        <w:t xml:space="preserve"> - численность застрахованного населения ХМАО-Югры, человек.</w:t>
      </w: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2AB6" w:rsidRPr="003C214E" w:rsidRDefault="00A32AB6" w:rsidP="00A32AB6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b/>
          <w:sz w:val="24"/>
          <w:szCs w:val="24"/>
          <w:lang w:eastAsia="ru-RU"/>
        </w:rPr>
        <w:t>2.1. Определение среднего подушевого норматива финансирования на прикрепившихся лиц</w:t>
      </w:r>
    </w:p>
    <w:p w:rsidR="00A32AB6" w:rsidRPr="003C214E" w:rsidRDefault="00A32AB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среднего размера финансового обеспечения медицинской помощи, оказываемой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7E50BC" w:rsidRPr="003C214E">
        <w:rPr>
          <w:rFonts w:ascii="Times New Roman" w:eastAsia="Times New Roman" w:hAnsi="Times New Roman"/>
          <w:sz w:val="24"/>
          <w:szCs w:val="24"/>
          <w:lang w:eastAsia="ru-RU"/>
        </w:rPr>
        <w:t>ХМАО-Югры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базовый (средний) подушевой норматив финансирования медицинской помощи, оказываемой в амбулаторных условиях, по следующей формуле:</w:t>
      </w: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b/>
          <w:noProof/>
          <w:position w:val="-28"/>
          <w:sz w:val="24"/>
          <w:szCs w:val="24"/>
          <w:lang w:eastAsia="ru-RU"/>
        </w:rPr>
        <w:drawing>
          <wp:inline distT="0" distB="0" distL="0" distR="0" wp14:anchorId="237A2047" wp14:editId="1F35056F">
            <wp:extent cx="2095500" cy="504825"/>
            <wp:effectExtent l="0" t="0" r="0" b="9525"/>
            <wp:docPr id="7" name="Рисунок 7" descr="base_1_311739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311739_3277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где:</w:t>
      </w:r>
    </w:p>
    <w:p w:rsidR="009D1B46" w:rsidRPr="003C214E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B46" w:rsidRPr="003C214E" w:rsidRDefault="00231B80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14E">
        <w:rPr>
          <w:rFonts w:ascii="Times New Roman" w:hAnsi="Times New Roman"/>
          <w:sz w:val="24"/>
          <w:szCs w:val="24"/>
        </w:rPr>
        <w:t>ПН</w:t>
      </w:r>
      <w:r w:rsidRPr="003C214E">
        <w:rPr>
          <w:rFonts w:ascii="Times New Roman" w:hAnsi="Times New Roman"/>
          <w:sz w:val="24"/>
          <w:szCs w:val="24"/>
          <w:vertAlign w:val="subscript"/>
        </w:rPr>
        <w:t>БАЗ</w:t>
      </w:r>
      <w:r w:rsidRPr="003C214E">
        <w:rPr>
          <w:rFonts w:ascii="Times New Roman" w:hAnsi="Times New Roman"/>
          <w:sz w:val="24"/>
          <w:szCs w:val="24"/>
        </w:rPr>
        <w:t xml:space="preserve"> - базовый (средний) подушевой норматив финансирования, рублей;</w:t>
      </w:r>
    </w:p>
    <w:p w:rsidR="00231B80" w:rsidRPr="003C214E" w:rsidRDefault="00231B80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hAnsi="Times New Roman"/>
          <w:sz w:val="24"/>
          <w:szCs w:val="24"/>
        </w:rPr>
        <w:t>ОС</w:t>
      </w:r>
      <w:r w:rsidRPr="003C214E">
        <w:rPr>
          <w:rFonts w:ascii="Times New Roman" w:hAnsi="Times New Roman"/>
          <w:sz w:val="24"/>
          <w:szCs w:val="24"/>
          <w:vertAlign w:val="subscript"/>
        </w:rPr>
        <w:t>ЕО</w:t>
      </w:r>
      <w:r w:rsidRPr="003C214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C214E">
        <w:rPr>
          <w:rFonts w:ascii="Times New Roman" w:hAnsi="Times New Roman"/>
          <w:sz w:val="24"/>
          <w:szCs w:val="24"/>
        </w:rPr>
        <w:t>- размер средств, направляемых на оплату медицинской помощи, оказываемой в амбулаторных условиях за единицу объема медицинской помощи, застрахованным в ХМАО-Югре.</w:t>
      </w:r>
    </w:p>
    <w:p w:rsidR="00231B80" w:rsidRPr="003C214E" w:rsidRDefault="00231B80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3C214E" w:rsidRDefault="002D27C5" w:rsidP="002921AD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3C214E">
        <w:rPr>
          <w:rFonts w:ascii="Times New Roman" w:eastAsia="Georgia" w:hAnsi="Times New Roman"/>
          <w:sz w:val="24"/>
          <w:szCs w:val="24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3C214E" w:rsidRDefault="002D27C5" w:rsidP="002921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3C214E">
        <w:rPr>
          <w:rFonts w:ascii="Times New Roman" w:eastAsiaTheme="minorHAnsi" w:hAnsi="Times New Roman"/>
          <w:sz w:val="24"/>
          <w:szCs w:val="24"/>
        </w:rPr>
        <w:t>порядки,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3C214E" w:rsidRDefault="002D27C5" w:rsidP="002921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3C214E" w:rsidRDefault="002D27C5" w:rsidP="002921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3C214E" w:rsidRDefault="002D27C5" w:rsidP="002921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lastRenderedPageBreak/>
        <w:t>расходы на оплату медицинской помощи, оказываемой в амбулаторных условиях застрахованным лицам ХМАО -</w:t>
      </w:r>
      <w:r w:rsidR="00CC2069"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Pr="003C214E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3C214E" w:rsidRDefault="002D27C5" w:rsidP="002921AD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3C214E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</w:t>
      </w:r>
      <w:r w:rsidR="00DC15DE" w:rsidRPr="003C214E">
        <w:rPr>
          <w:rFonts w:ascii="Times New Roman" w:eastAsiaTheme="minorHAnsi" w:hAnsi="Times New Roman"/>
          <w:sz w:val="24"/>
          <w:szCs w:val="24"/>
        </w:rPr>
        <w:t>ному населению, согласно тарифу;</w:t>
      </w:r>
    </w:p>
    <w:p w:rsidR="00B062E8" w:rsidRPr="003C214E" w:rsidRDefault="00B062E8" w:rsidP="002921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>расходы на оплату неотложной медицинской помощи, оказываемой в амбулаторных условиях з</w:t>
      </w:r>
      <w:r w:rsidR="00DC15DE" w:rsidRPr="003C214E">
        <w:rPr>
          <w:rFonts w:ascii="Times New Roman" w:eastAsiaTheme="minorHAnsi" w:hAnsi="Times New Roman"/>
          <w:sz w:val="24"/>
          <w:szCs w:val="24"/>
        </w:rPr>
        <w:t>астрахованным лицам ХМАО – Югры.</w:t>
      </w:r>
    </w:p>
    <w:p w:rsidR="002D27C5" w:rsidRPr="003C214E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Размер </w:t>
      </w:r>
      <w:r w:rsidR="00B23AEF" w:rsidRPr="003C214E">
        <w:rPr>
          <w:rFonts w:ascii="Times New Roman" w:eastAsia="Georgia" w:hAnsi="Times New Roman"/>
          <w:sz w:val="24"/>
          <w:szCs w:val="24"/>
          <w:lang w:eastAsia="ru-RU"/>
        </w:rPr>
        <w:t>базового (среднего) подушевого норматива</w:t>
      </w:r>
      <w:r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 финансирования медицинской помощи, оказываемой в амбулаторных условиях, устанавливается Тарифным соглашением.</w:t>
      </w:r>
    </w:p>
    <w:p w:rsidR="00F03F37" w:rsidRPr="003C214E" w:rsidRDefault="00F03F37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F03F37" w:rsidRPr="003C214E" w:rsidRDefault="00F03F37" w:rsidP="00F03F3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b/>
          <w:sz w:val="24"/>
          <w:szCs w:val="24"/>
          <w:lang w:eastAsia="ru-RU"/>
        </w:rPr>
        <w:t>2.2. Определение дифференцированного подушевого норматива финансирования на прикрепившихся лиц.</w:t>
      </w:r>
    </w:p>
    <w:p w:rsidR="00F03F37" w:rsidRPr="003C214E" w:rsidRDefault="00F03F37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3C214E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Дифференцированные подушевые нормативы определяются для МО путем применения к базовому подушевому нормативу интегрированного коэффициента дифференциации, рассчитываемого ТФОМС </w:t>
      </w:r>
      <w:r w:rsidR="001C73E7"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3C214E">
        <w:rPr>
          <w:rFonts w:ascii="Times New Roman" w:eastAsia="Georgia" w:hAnsi="Times New Roman"/>
          <w:sz w:val="24"/>
          <w:szCs w:val="24"/>
          <w:lang w:eastAsia="ru-RU"/>
        </w:rPr>
        <w:t>по группам медицинских организаций:</w:t>
      </w:r>
    </w:p>
    <w:p w:rsidR="002D27C5" w:rsidRPr="003C214E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3C214E" w:rsidRDefault="00AD75A3" w:rsidP="002921AD">
      <w:pPr>
        <w:tabs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3C214E">
        <w:rPr>
          <w:noProof/>
          <w:position w:val="-9"/>
          <w:lang w:eastAsia="ru-RU"/>
        </w:rPr>
        <w:drawing>
          <wp:inline distT="0" distB="0" distL="0" distR="0" wp14:anchorId="763BA271" wp14:editId="68D3D2C4">
            <wp:extent cx="1734185" cy="267335"/>
            <wp:effectExtent l="0" t="0" r="0" b="0"/>
            <wp:docPr id="3" name="Рисунок 3" descr="base_1_311739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311739_3278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2D27C5" w:rsidRPr="003C214E">
        <w:rPr>
          <w:rFonts w:ascii="Times New Roman" w:eastAsia="Georgia" w:hAnsi="Times New Roman"/>
          <w:sz w:val="24"/>
          <w:szCs w:val="24"/>
          <w:lang w:eastAsia="ru-RU"/>
        </w:rPr>
        <w:t>,  где</w:t>
      </w:r>
      <w:proofErr w:type="gramEnd"/>
      <w:r w:rsidR="002D27C5"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     </w:t>
      </w:r>
      <w:r w:rsidR="00546F40"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3C214E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3C214E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3C214E">
        <w:rPr>
          <w:rFonts w:ascii="Times New Roman" w:eastAsia="Georgia" w:hAnsi="Times New Roman"/>
          <w:sz w:val="24"/>
          <w:szCs w:val="24"/>
          <w:lang w:eastAsia="ru-RU"/>
        </w:rPr>
        <w:t>ДП</w:t>
      </w:r>
      <w:r w:rsidR="00AD75A3" w:rsidRPr="003C214E">
        <w:rPr>
          <w:rFonts w:ascii="Times New Roman" w:eastAsia="Georgia" w:hAnsi="Times New Roman"/>
          <w:sz w:val="24"/>
          <w:szCs w:val="24"/>
          <w:lang w:eastAsia="ru-RU"/>
        </w:rPr>
        <w:t>н</w:t>
      </w:r>
      <w:r w:rsidRPr="003C214E">
        <w:rPr>
          <w:rFonts w:ascii="Times New Roman" w:eastAsia="Georgia" w:hAnsi="Times New Roman"/>
          <w:sz w:val="24"/>
          <w:szCs w:val="24"/>
          <w:vertAlign w:val="superscript"/>
          <w:lang w:val="en-US" w:eastAsia="ru-RU"/>
        </w:rPr>
        <w:t>i</w:t>
      </w:r>
      <w:proofErr w:type="spellEnd"/>
      <w:r w:rsidRPr="003C214E">
        <w:rPr>
          <w:rFonts w:ascii="Times New Roman" w:eastAsia="Georgia" w:hAnsi="Times New Roman"/>
          <w:sz w:val="24"/>
          <w:szCs w:val="24"/>
          <w:vertAlign w:val="superscript"/>
          <w:lang w:eastAsia="ru-RU"/>
        </w:rPr>
        <w:t xml:space="preserve"> </w:t>
      </w:r>
      <w:r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- дифференцированный подушевой норматив для </w:t>
      </w:r>
      <w:proofErr w:type="spellStart"/>
      <w:r w:rsidRPr="003C214E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3C214E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3C214E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3C214E">
        <w:rPr>
          <w:rFonts w:ascii="Times New Roman" w:eastAsia="Georgia" w:hAnsi="Times New Roman"/>
          <w:sz w:val="24"/>
          <w:szCs w:val="24"/>
          <w:lang w:eastAsia="ru-RU"/>
        </w:rPr>
        <w:t>СКД</w:t>
      </w:r>
      <w:r w:rsidR="00AD75A3" w:rsidRPr="003C214E">
        <w:rPr>
          <w:rFonts w:ascii="Times New Roman" w:eastAsia="Georgia" w:hAnsi="Times New Roman"/>
          <w:sz w:val="24"/>
          <w:szCs w:val="24"/>
          <w:vertAlign w:val="superscript"/>
          <w:lang w:eastAsia="ru-RU"/>
        </w:rPr>
        <w:t>i</w:t>
      </w:r>
      <w:proofErr w:type="gramStart"/>
      <w:r w:rsidRPr="003C214E">
        <w:rPr>
          <w:rFonts w:ascii="Times New Roman" w:eastAsia="Georgia" w:hAnsi="Times New Roman"/>
          <w:sz w:val="24"/>
          <w:szCs w:val="24"/>
          <w:lang w:eastAsia="ru-RU"/>
        </w:rPr>
        <w:t>инт</w:t>
      </w:r>
      <w:proofErr w:type="spellEnd"/>
      <w:r w:rsidRPr="003C214E">
        <w:rPr>
          <w:rFonts w:ascii="Times New Roman" w:eastAsia="Georgia" w:hAnsi="Times New Roman"/>
          <w:sz w:val="24"/>
          <w:szCs w:val="24"/>
          <w:vertAlign w:val="superscript"/>
          <w:lang w:eastAsia="ru-RU"/>
        </w:rPr>
        <w:t xml:space="preserve"> </w:t>
      </w:r>
      <w:r w:rsidR="00C14D3B" w:rsidRPr="003C214E">
        <w:rPr>
          <w:rFonts w:ascii="Times New Roman" w:eastAsia="Georgia" w:hAnsi="Times New Roman"/>
          <w:sz w:val="24"/>
          <w:szCs w:val="24"/>
          <w:vertAlign w:val="superscript"/>
          <w:lang w:eastAsia="ru-RU"/>
        </w:rPr>
        <w:t xml:space="preserve"> </w:t>
      </w:r>
      <w:r w:rsidRPr="003C214E">
        <w:rPr>
          <w:rFonts w:ascii="Times New Roman" w:eastAsia="Georgia" w:hAnsi="Times New Roman"/>
          <w:sz w:val="24"/>
          <w:szCs w:val="24"/>
          <w:lang w:eastAsia="ru-RU"/>
        </w:rPr>
        <w:t>-</w:t>
      </w:r>
      <w:proofErr w:type="gramEnd"/>
      <w:r w:rsidRPr="003C214E">
        <w:rPr>
          <w:rFonts w:ascii="Times New Roman" w:eastAsia="Georgia" w:hAnsi="Times New Roman"/>
          <w:sz w:val="24"/>
          <w:szCs w:val="24"/>
          <w:vertAlign w:val="superscript"/>
          <w:lang w:eastAsia="ru-RU"/>
        </w:rPr>
        <w:t xml:space="preserve"> </w:t>
      </w:r>
      <w:r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proofErr w:type="spellStart"/>
      <w:r w:rsidRPr="003C214E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3C214E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3C214E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3C214E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3C214E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3C214E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3C214E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3C214E" w:rsidRDefault="002D27C5" w:rsidP="002921A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3C214E" w:rsidRDefault="002D27C5" w:rsidP="002921A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C214E">
        <w:rPr>
          <w:rFonts w:ascii="Times New Roman" w:eastAsia="Georgia" w:hAnsi="Times New Roman"/>
          <w:sz w:val="24"/>
          <w:szCs w:val="24"/>
          <w:lang w:eastAsia="ru-RU"/>
        </w:rPr>
        <w:t>КДинт</w:t>
      </w:r>
      <w:proofErr w:type="spellEnd"/>
      <w:r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 = </w:t>
      </w:r>
      <w:proofErr w:type="spellStart"/>
      <w:r w:rsidRPr="003C214E">
        <w:rPr>
          <w:rFonts w:ascii="Times New Roman" w:eastAsia="Georgia" w:hAnsi="Times New Roman"/>
          <w:sz w:val="24"/>
          <w:szCs w:val="24"/>
          <w:lang w:eastAsia="ru-RU"/>
        </w:rPr>
        <w:t>КДпв</w:t>
      </w:r>
      <w:proofErr w:type="spellEnd"/>
      <w:r w:rsidRPr="003C214E">
        <w:rPr>
          <w:rFonts w:ascii="Times New Roman" w:eastAsia="Georgia" w:hAnsi="Times New Roman"/>
          <w:sz w:val="24"/>
          <w:szCs w:val="24"/>
          <w:lang w:eastAsia="ru-RU"/>
        </w:rPr>
        <w:t>*</w:t>
      </w:r>
      <w:proofErr w:type="spellStart"/>
      <w:r w:rsidRPr="003C214E">
        <w:rPr>
          <w:rFonts w:ascii="Times New Roman" w:eastAsia="Georgia" w:hAnsi="Times New Roman"/>
          <w:sz w:val="24"/>
          <w:szCs w:val="24"/>
          <w:lang w:eastAsia="ru-RU"/>
        </w:rPr>
        <w:t>КДпн</w:t>
      </w:r>
      <w:proofErr w:type="spellEnd"/>
      <w:r w:rsidRPr="003C214E">
        <w:rPr>
          <w:rFonts w:ascii="Times New Roman" w:eastAsia="Georgia" w:hAnsi="Times New Roman"/>
          <w:sz w:val="24"/>
          <w:szCs w:val="24"/>
          <w:lang w:eastAsia="ru-RU"/>
        </w:rPr>
        <w:t>*</w:t>
      </w:r>
      <w:proofErr w:type="spellStart"/>
      <w:r w:rsidRPr="003C214E">
        <w:rPr>
          <w:rFonts w:ascii="Times New Roman" w:eastAsia="Georgia" w:hAnsi="Times New Roman"/>
          <w:sz w:val="24"/>
          <w:szCs w:val="24"/>
          <w:lang w:eastAsia="ru-RU"/>
        </w:rPr>
        <w:t>КДси</w:t>
      </w:r>
      <w:proofErr w:type="spellEnd"/>
      <w:r w:rsidRPr="003C214E">
        <w:rPr>
          <w:rFonts w:ascii="Times New Roman" w:eastAsia="Georgia" w:hAnsi="Times New Roman"/>
          <w:sz w:val="24"/>
          <w:szCs w:val="24"/>
          <w:lang w:eastAsia="ru-RU"/>
        </w:rPr>
        <w:t>*</w:t>
      </w:r>
      <w:proofErr w:type="spellStart"/>
      <w:proofErr w:type="gramStart"/>
      <w:r w:rsidRPr="003C214E">
        <w:rPr>
          <w:rFonts w:ascii="Times New Roman" w:eastAsia="Georgia" w:hAnsi="Times New Roman"/>
          <w:sz w:val="24"/>
          <w:szCs w:val="24"/>
          <w:lang w:eastAsia="ru-RU"/>
        </w:rPr>
        <w:t>КДзп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>,  где</w:t>
      </w:r>
      <w:proofErr w:type="gramEnd"/>
      <w:r w:rsidRPr="003C214E">
        <w:rPr>
          <w:rFonts w:ascii="Times New Roman" w:eastAsiaTheme="minorHAnsi" w:hAnsi="Times New Roman"/>
          <w:sz w:val="24"/>
          <w:szCs w:val="24"/>
        </w:rPr>
        <w:t xml:space="preserve">     </w:t>
      </w:r>
    </w:p>
    <w:p w:rsidR="00F03F37" w:rsidRPr="003C214E" w:rsidRDefault="00F03F37" w:rsidP="002921A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3C214E">
        <w:rPr>
          <w:rFonts w:ascii="Times New Roman" w:eastAsia="Georgia" w:hAnsi="Times New Roman"/>
          <w:sz w:val="24"/>
          <w:szCs w:val="24"/>
          <w:lang w:eastAsia="ru-RU"/>
        </w:rPr>
        <w:t>КДпв</w:t>
      </w:r>
      <w:proofErr w:type="spellEnd"/>
      <w:r w:rsidRPr="003C214E">
        <w:rPr>
          <w:rFonts w:ascii="Times New Roman" w:eastAsia="Georgia" w:hAnsi="Times New Roman"/>
          <w:sz w:val="24"/>
          <w:szCs w:val="24"/>
          <w:vertAlign w:val="subscript"/>
          <w:lang w:eastAsia="ru-RU"/>
        </w:rPr>
        <w:t xml:space="preserve"> </w:t>
      </w:r>
      <w:r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– </w:t>
      </w:r>
      <w:bookmarkStart w:id="0" w:name="_Hlk6995869"/>
      <w:r w:rsidRPr="003C214E">
        <w:rPr>
          <w:rFonts w:ascii="Times New Roman" w:eastAsia="Georgia" w:hAnsi="Times New Roman"/>
          <w:sz w:val="24"/>
          <w:szCs w:val="24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  <w:bookmarkEnd w:id="0"/>
    </w:p>
    <w:p w:rsidR="002D27C5" w:rsidRPr="003C214E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3C214E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3C214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3C214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3C214E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proofErr w:type="gramStart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,  где</w:t>
      </w:r>
      <w:proofErr w:type="gramEnd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2D27C5" w:rsidRPr="003C214E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3C214E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3C214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3C214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3C214E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застрахованных прикрепившихся лиц по каждой половозрастной группе,</w:t>
      </w:r>
    </w:p>
    <w:p w:rsidR="002D27C5" w:rsidRPr="003C214E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прикрепившихся к данной МО;</w:t>
      </w:r>
    </w:p>
    <w:p w:rsidR="002D27C5" w:rsidRPr="003C214E" w:rsidRDefault="002D27C5" w:rsidP="002921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КДпн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="008A527D" w:rsidRPr="003C214E">
        <w:rPr>
          <w:rFonts w:ascii="Times New Roman" w:eastAsiaTheme="minorHAnsi" w:hAnsi="Times New Roman"/>
          <w:sz w:val="24"/>
          <w:szCs w:val="24"/>
        </w:rPr>
        <w:t>–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3C214E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>МО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 показатели ранжируются от минимального до максимального значения с последующим объединением 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3C214E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>в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Pr="003C214E">
        <w:rPr>
          <w:rFonts w:ascii="Times New Roman" w:eastAsiaTheme="minorHAnsi" w:hAnsi="Times New Roman"/>
          <w:sz w:val="24"/>
          <w:szCs w:val="24"/>
        </w:rPr>
        <w:lastRenderedPageBreak/>
        <w:t xml:space="preserve">дифференциации 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3C214E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3C214E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3C214E">
        <w:rPr>
          <w:rFonts w:ascii="Times New Roman" w:eastAsiaTheme="minorHAnsi" w:hAnsi="Times New Roman"/>
          <w:sz w:val="24"/>
          <w:szCs w:val="24"/>
        </w:rPr>
        <w:t>правила учета дополнительных классификационных критериев, и подходам к оплате медицинской помощи в амбулаторных условиях по подушевому нормативу финансирования</w:t>
      </w:r>
      <w:r w:rsidR="00D00E31" w:rsidRPr="003C214E">
        <w:rPr>
          <w:rFonts w:ascii="Times New Roman" w:eastAsiaTheme="minorHAnsi" w:hAnsi="Times New Roman"/>
          <w:sz w:val="24"/>
          <w:szCs w:val="24"/>
        </w:rPr>
        <w:t xml:space="preserve"> (далее – Инструкция)</w:t>
      </w:r>
      <w:r w:rsidR="002D577C" w:rsidRPr="003C214E">
        <w:rPr>
          <w:rFonts w:ascii="Times New Roman" w:eastAsiaTheme="minorHAnsi" w:hAnsi="Times New Roman"/>
          <w:sz w:val="24"/>
          <w:szCs w:val="24"/>
        </w:rPr>
        <w:t>,</w:t>
      </w:r>
      <w:r w:rsidR="00916CD5" w:rsidRPr="003C214E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201</w:t>
      </w:r>
      <w:r w:rsidR="00E308D7" w:rsidRPr="003C214E">
        <w:rPr>
          <w:rFonts w:ascii="Times New Roman" w:eastAsiaTheme="minorHAnsi" w:hAnsi="Times New Roman"/>
          <w:sz w:val="24"/>
          <w:szCs w:val="24"/>
        </w:rPr>
        <w:t>9</w:t>
      </w:r>
      <w:r w:rsidR="00916CD5" w:rsidRPr="003C214E">
        <w:rPr>
          <w:rFonts w:ascii="Times New Roman" w:eastAsiaTheme="minorHAnsi" w:hAnsi="Times New Roman"/>
          <w:sz w:val="24"/>
          <w:szCs w:val="24"/>
        </w:rPr>
        <w:t xml:space="preserve"> год </w:t>
      </w:r>
      <w:r w:rsidR="00D00E31" w:rsidRPr="003C214E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C214E">
        <w:rPr>
          <w:rFonts w:ascii="Times New Roman" w:eastAsia="Georgia" w:hAnsi="Times New Roman"/>
          <w:sz w:val="24"/>
          <w:szCs w:val="24"/>
          <w:lang w:eastAsia="ru-RU"/>
        </w:rPr>
        <w:t>КДси</w:t>
      </w:r>
      <w:proofErr w:type="spellEnd"/>
      <w:r w:rsidRPr="003C214E">
        <w:rPr>
          <w:rFonts w:ascii="Times New Roman" w:eastAsia="Georgia" w:hAnsi="Times New Roman"/>
          <w:sz w:val="24"/>
          <w:szCs w:val="24"/>
          <w:lang w:eastAsia="ru-RU"/>
        </w:rPr>
        <w:t xml:space="preserve"> – 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коэффициент дифференциации по уровню расходов на содержание </w:t>
      </w:r>
      <w:r w:rsidR="00A2329F" w:rsidRPr="003C214E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BE525F" w:rsidRPr="003C214E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14E">
        <w:rPr>
          <w:rFonts w:ascii="Times New Roman" w:hAnsi="Times New Roman" w:cs="Times New Roman"/>
          <w:sz w:val="24"/>
          <w:szCs w:val="24"/>
        </w:rPr>
        <w:t>Расчет коэффициента выполнен на основании данных отчетной формы 14-Ф (ОМС) за предыдущий отчетный период (год).</w:t>
      </w:r>
    </w:p>
    <w:p w:rsidR="00BE525F" w:rsidRPr="003C214E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14E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:rsidR="00BE525F" w:rsidRPr="003C214E" w:rsidRDefault="00BE525F" w:rsidP="002921AD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14E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:rsidR="00BE525F" w:rsidRPr="003C214E" w:rsidRDefault="00BE525F" w:rsidP="002921AD">
      <w:pPr>
        <w:pStyle w:val="ConsPlusNormal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14E">
        <w:rPr>
          <w:rFonts w:ascii="Times New Roman" w:hAnsi="Times New Roman" w:cs="Times New Roman"/>
          <w:sz w:val="24"/>
          <w:szCs w:val="24"/>
        </w:rPr>
        <w:t>-</w:t>
      </w:r>
      <w:r w:rsidR="00C722B3" w:rsidRPr="003C214E">
        <w:rPr>
          <w:rFonts w:ascii="Times New Roman" w:hAnsi="Times New Roman" w:cs="Times New Roman"/>
          <w:sz w:val="24"/>
          <w:szCs w:val="24"/>
        </w:rPr>
        <w:t xml:space="preserve"> </w:t>
      </w:r>
      <w:r w:rsidRPr="003C214E">
        <w:rPr>
          <w:rFonts w:ascii="Times New Roman" w:hAnsi="Times New Roman" w:cs="Times New Roman"/>
          <w:sz w:val="24"/>
          <w:szCs w:val="24"/>
        </w:rPr>
        <w:t>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3C214E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3C214E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:rsidR="00BE525F" w:rsidRPr="003C214E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14E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:rsidR="00BE525F" w:rsidRPr="003C214E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14E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:rsidR="00BE525F" w:rsidRPr="003C214E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14E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:rsidR="00BE525F" w:rsidRPr="003C214E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14E">
        <w:rPr>
          <w:rFonts w:ascii="Times New Roman" w:hAnsi="Times New Roman" w:cs="Times New Roman"/>
          <w:sz w:val="24"/>
          <w:szCs w:val="24"/>
        </w:rPr>
        <w:t>- затраты на оплату труда и начисления на выплаты по оплате труда работников медицинских организаций, которые</w:t>
      </w:r>
      <w:r w:rsidR="00650FB6" w:rsidRPr="003C214E">
        <w:rPr>
          <w:rFonts w:ascii="Times New Roman" w:hAnsi="Times New Roman" w:cs="Times New Roman"/>
          <w:sz w:val="24"/>
          <w:szCs w:val="24"/>
        </w:rPr>
        <w:t xml:space="preserve"> не принимают непосредственно участия в оказании медицинской помощи (медицинской услуги) (административно-управленческого, административно-хозяйственного, вспомогательного и иного персонала, не принимающего непосредственное участие в оказании медицинской помощи (медицинской услуги));</w:t>
      </w:r>
    </w:p>
    <w:p w:rsidR="00BE525F" w:rsidRPr="003C214E" w:rsidRDefault="00BE525F" w:rsidP="002921A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14E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Расходы на содержание </w:t>
      </w:r>
      <w:r w:rsidR="00662A04" w:rsidRPr="003C214E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рассчитываются на одно застрахованное лицо, прикрепившееся для получения </w:t>
      </w:r>
      <w:r w:rsidR="00CC2069" w:rsidRPr="003C214E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3C214E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КДзп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3C214E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 w:rsidRPr="003C214E">
        <w:rPr>
          <w:rFonts w:ascii="Times New Roman" w:eastAsiaTheme="minorHAnsi" w:hAnsi="Times New Roman"/>
          <w:sz w:val="24"/>
          <w:szCs w:val="24"/>
        </w:rPr>
        <w:t>,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>М</w:t>
      </w:r>
      <w:r w:rsidRPr="003C214E">
        <w:rPr>
          <w:rFonts w:ascii="Times New Roman" w:eastAsiaTheme="minorHAnsi" w:hAnsi="Times New Roman"/>
          <w:sz w:val="24"/>
          <w:szCs w:val="24"/>
        </w:rPr>
        <w:t>О</w:t>
      </w:r>
      <w:r w:rsidR="008A7494" w:rsidRPr="003C214E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3C214E">
        <w:rPr>
          <w:rFonts w:ascii="Times New Roman" w:eastAsiaTheme="minorHAnsi" w:hAnsi="Times New Roman"/>
          <w:sz w:val="24"/>
          <w:szCs w:val="24"/>
        </w:rPr>
        <w:t>. По каждой группе рассчитывается средневзвешенное значение (</w:t>
      </w:r>
      <w:proofErr w:type="spellStart"/>
      <w:r w:rsidR="000E053B" w:rsidRPr="003C214E">
        <w:rPr>
          <w:rFonts w:ascii="Times New Roman" w:eastAsiaTheme="minorHAnsi" w:hAnsi="Times New Roman"/>
          <w:sz w:val="24"/>
          <w:szCs w:val="24"/>
        </w:rPr>
        <w:t>СКД</w:t>
      </w:r>
      <w:r w:rsidR="000E053B" w:rsidRPr="003C214E">
        <w:rPr>
          <w:rFonts w:ascii="Times New Roman" w:eastAsiaTheme="minorHAnsi" w:hAnsi="Times New Roman"/>
          <w:sz w:val="24"/>
          <w:szCs w:val="24"/>
          <w:vertAlign w:val="superscript"/>
        </w:rPr>
        <w:t>i</w:t>
      </w:r>
      <w:r w:rsidR="000E053B" w:rsidRPr="003C214E">
        <w:rPr>
          <w:rFonts w:ascii="Times New Roman" w:eastAsiaTheme="minorHAnsi" w:hAnsi="Times New Roman"/>
          <w:sz w:val="24"/>
          <w:szCs w:val="24"/>
        </w:rPr>
        <w:t>инт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>), применяемое для определения дифференцированных подушевых нормативов финансирования МО.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E35D1B" w:rsidRPr="003C214E" w:rsidRDefault="00E35D1B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3C214E" w:rsidRDefault="00D4651F" w:rsidP="002921A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 w:rsidRPr="003C214E">
        <w:rPr>
          <w:noProof/>
          <w:position w:val="-31"/>
          <w:lang w:eastAsia="ru-RU"/>
        </w:rPr>
        <w:drawing>
          <wp:inline distT="0" distB="0" distL="0" distR="0">
            <wp:extent cx="1621790" cy="543560"/>
            <wp:effectExtent l="0" t="0" r="0" b="8890"/>
            <wp:docPr id="4" name="Рисунок 4" descr="base_1_311739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1_311739_32783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7C5" w:rsidRPr="003C214E">
        <w:rPr>
          <w:rFonts w:ascii="Times New Roman" w:eastAsia="Times New Roman" w:hAnsi="Times New Roman"/>
          <w:sz w:val="24"/>
          <w:szCs w:val="24"/>
        </w:rPr>
        <w:t xml:space="preserve"> где</w:t>
      </w:r>
    </w:p>
    <w:p w:rsidR="00F03F37" w:rsidRPr="003C214E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F37" w:rsidRPr="003C214E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22885" cy="270510"/>
            <wp:effectExtent l="0" t="0" r="5715" b="0"/>
            <wp:docPr id="16" name="Рисунок 16" descr="base_1_31173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311739_32784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- </w:t>
      </w:r>
      <w:r w:rsidRPr="003C214E">
        <w:rPr>
          <w:rFonts w:ascii="Times New Roman" w:hAnsi="Times New Roman"/>
          <w:sz w:val="24"/>
          <w:szCs w:val="24"/>
        </w:rPr>
        <w:t>численность застрахованных лиц, прикрепленных к i-той группе (подгруппе) медицинских организаций, человек.</w:t>
      </w:r>
    </w:p>
    <w:p w:rsidR="00F03F37" w:rsidRPr="003C214E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</w:t>
      </w:r>
      <w:r w:rsidR="000F2397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подушевой норматив для </w:t>
      </w:r>
      <w:proofErr w:type="spellStart"/>
      <w:r w:rsidRPr="003C214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3C214E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E35D1B" w:rsidRPr="003C214E" w:rsidRDefault="00E35D1B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3C214E" w:rsidRDefault="00B67F2F" w:rsidP="002921A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noProof/>
          <w:position w:val="-25"/>
          <w:lang w:eastAsia="ru-RU"/>
        </w:rPr>
        <w:drawing>
          <wp:inline distT="0" distB="0" distL="0" distR="0">
            <wp:extent cx="1190625" cy="457200"/>
            <wp:effectExtent l="0" t="0" r="9525" b="0"/>
            <wp:docPr id="6" name="Рисунок 6" descr="base_1_311739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1_311739_32785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7C5" w:rsidRPr="003C214E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p w:rsidR="00F03F37" w:rsidRPr="003C214E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F37" w:rsidRPr="003C214E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C214E">
        <w:rPr>
          <w:rFonts w:ascii="Times New Roman" w:hAnsi="Times New Roman"/>
          <w:sz w:val="24"/>
          <w:szCs w:val="24"/>
        </w:rPr>
        <w:t>ФДПн</w:t>
      </w:r>
      <w:r w:rsidRPr="003C214E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3C214E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:rsidR="00F03F37" w:rsidRPr="003C214E" w:rsidRDefault="00F03F37" w:rsidP="002921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3C214E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3C214E" w:rsidRDefault="00CC2069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3C214E" w:rsidRDefault="00F03F37" w:rsidP="002921A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3C214E">
        <w:rPr>
          <w:rFonts w:ascii="Times New Roman" w:eastAsiaTheme="minorHAnsi" w:hAnsi="Times New Roman"/>
          <w:b/>
          <w:sz w:val="24"/>
          <w:szCs w:val="24"/>
        </w:rPr>
        <w:t>3</w:t>
      </w:r>
      <w:r w:rsidR="002D27C5" w:rsidRPr="003C214E">
        <w:rPr>
          <w:rFonts w:ascii="Times New Roman" w:eastAsiaTheme="minorHAnsi" w:hAnsi="Times New Roman"/>
          <w:b/>
          <w:sz w:val="24"/>
          <w:szCs w:val="24"/>
        </w:rPr>
        <w:t>. Порядок применения дифференцированных подушевых нормативов для расчета финансирования медицинских организаций.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3C214E" w:rsidRDefault="00847489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3C214E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подушевому нормативу </w:t>
      </w:r>
      <w:r w:rsidR="00A55E89" w:rsidRPr="003C214E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3C214E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3C214E" w:rsidRDefault="00A55E89" w:rsidP="002921AD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) = </w:t>
      </w:r>
      <w:proofErr w:type="spellStart"/>
      <w:r w:rsidR="000D1AC3" w:rsidRPr="003C214E">
        <w:rPr>
          <w:rFonts w:ascii="Times New Roman" w:eastAsiaTheme="minorHAnsi" w:hAnsi="Times New Roman"/>
          <w:sz w:val="24"/>
          <w:szCs w:val="24"/>
        </w:rPr>
        <w:t>ФДНн</w:t>
      </w:r>
      <w:r w:rsidR="000D1AC3" w:rsidRPr="003C214E">
        <w:rPr>
          <w:rFonts w:ascii="Times New Roman" w:eastAsiaTheme="minorHAnsi" w:hAnsi="Times New Roman"/>
          <w:i/>
          <w:sz w:val="24"/>
          <w:szCs w:val="24"/>
          <w:lang w:val="en-US"/>
        </w:rPr>
        <w:t>i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* Чмо(</w:t>
      </w:r>
      <w:proofErr w:type="spellStart"/>
      <w:r w:rsidR="002D27C5" w:rsidRPr="003C214E">
        <w:rPr>
          <w:rFonts w:ascii="Times New Roman" w:eastAsiaTheme="minorHAnsi" w:hAnsi="Times New Roman"/>
          <w:sz w:val="24"/>
          <w:szCs w:val="24"/>
        </w:rPr>
        <w:t>моi</w:t>
      </w:r>
      <w:proofErr w:type="spellEnd"/>
      <w:proofErr w:type="gramStart"/>
      <w:r w:rsidR="002D27C5" w:rsidRPr="003C214E">
        <w:rPr>
          <w:rFonts w:ascii="Times New Roman" w:eastAsiaTheme="minorHAnsi" w:hAnsi="Times New Roman"/>
          <w:sz w:val="24"/>
          <w:szCs w:val="24"/>
        </w:rPr>
        <w:t>),  где</w:t>
      </w:r>
      <w:proofErr w:type="gramEnd"/>
      <w:r w:rsidR="002D27C5" w:rsidRPr="003C214E">
        <w:rPr>
          <w:rFonts w:ascii="Times New Roman" w:eastAsiaTheme="minorHAnsi" w:hAnsi="Times New Roman"/>
          <w:sz w:val="24"/>
          <w:szCs w:val="24"/>
        </w:rPr>
        <w:t xml:space="preserve">     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>) – расчетный предельный месячный объем финансирования МО по дифференцированному подушевому нормативу, рассчитывается</w:t>
      </w:r>
      <w:r w:rsidR="000D1AC3"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Pr="003C214E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3C214E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3C214E">
        <w:rPr>
          <w:rFonts w:ascii="Times New Roman" w:eastAsiaTheme="minorHAnsi" w:hAnsi="Times New Roman"/>
          <w:sz w:val="24"/>
          <w:szCs w:val="24"/>
        </w:rPr>
        <w:t>.</w:t>
      </w:r>
    </w:p>
    <w:p w:rsidR="002D27C5" w:rsidRPr="003C214E" w:rsidRDefault="002D27C5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Чмо – численность застрахованных лиц, прикрепленных к МО на </w:t>
      </w:r>
      <w:r w:rsidR="001B751F" w:rsidRPr="003C214E">
        <w:rPr>
          <w:rFonts w:ascii="Times New Roman" w:eastAsiaTheme="minorHAnsi" w:hAnsi="Times New Roman"/>
          <w:sz w:val="24"/>
          <w:szCs w:val="24"/>
        </w:rPr>
        <w:t>перв</w:t>
      </w:r>
      <w:r w:rsidR="00ED27FF" w:rsidRPr="003C214E">
        <w:rPr>
          <w:rFonts w:ascii="Times New Roman" w:eastAsiaTheme="minorHAnsi" w:hAnsi="Times New Roman"/>
          <w:sz w:val="24"/>
          <w:szCs w:val="24"/>
        </w:rPr>
        <w:t>ое</w:t>
      </w:r>
      <w:r w:rsidR="001B751F"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="0051240C" w:rsidRPr="003C214E">
        <w:rPr>
          <w:rFonts w:ascii="Times New Roman" w:eastAsiaTheme="minorHAnsi" w:hAnsi="Times New Roman"/>
          <w:sz w:val="24"/>
          <w:szCs w:val="24"/>
        </w:rPr>
        <w:t>число</w:t>
      </w:r>
      <w:r w:rsidR="001B751F" w:rsidRPr="003C214E">
        <w:rPr>
          <w:rFonts w:ascii="Times New Roman" w:eastAsiaTheme="minorHAnsi" w:hAnsi="Times New Roman"/>
          <w:sz w:val="24"/>
          <w:szCs w:val="24"/>
        </w:rPr>
        <w:t xml:space="preserve"> месяца</w:t>
      </w:r>
      <w:r w:rsidR="0051240C" w:rsidRPr="003C214E">
        <w:rPr>
          <w:rFonts w:ascii="Times New Roman" w:eastAsiaTheme="minorHAnsi" w:hAnsi="Times New Roman"/>
          <w:sz w:val="24"/>
          <w:szCs w:val="24"/>
        </w:rPr>
        <w:t xml:space="preserve"> следующего за расчетным </w:t>
      </w:r>
      <w:r w:rsidRPr="003C214E">
        <w:rPr>
          <w:rFonts w:ascii="Times New Roman" w:eastAsiaTheme="minorHAnsi" w:hAnsi="Times New Roman"/>
          <w:sz w:val="24"/>
          <w:szCs w:val="24"/>
        </w:rPr>
        <w:t>по данным «Актов сверки численности</w:t>
      </w:r>
      <w:r w:rsidR="006A0076" w:rsidRPr="003C214E">
        <w:rPr>
          <w:rFonts w:ascii="Times New Roman" w:eastAsiaTheme="minorHAnsi" w:hAnsi="Times New Roman"/>
          <w:sz w:val="24"/>
          <w:szCs w:val="24"/>
        </w:rPr>
        <w:t xml:space="preserve"> застрахованных </w:t>
      </w:r>
      <w:r w:rsidRPr="003C214E">
        <w:rPr>
          <w:rFonts w:ascii="Times New Roman" w:eastAsiaTheme="minorHAnsi" w:hAnsi="Times New Roman"/>
          <w:sz w:val="24"/>
          <w:szCs w:val="24"/>
        </w:rPr>
        <w:t>лиц,</w:t>
      </w:r>
      <w:r w:rsidR="006A0076" w:rsidRPr="003C214E">
        <w:rPr>
          <w:rFonts w:ascii="Times New Roman" w:eastAsiaTheme="minorHAnsi" w:hAnsi="Times New Roman"/>
          <w:sz w:val="24"/>
          <w:szCs w:val="24"/>
        </w:rPr>
        <w:t xml:space="preserve"> прикрепленных по медицинским </w:t>
      </w:r>
      <w:r w:rsidR="00112673" w:rsidRPr="003C214E">
        <w:rPr>
          <w:rFonts w:ascii="Times New Roman" w:eastAsiaTheme="minorHAnsi" w:hAnsi="Times New Roman"/>
          <w:sz w:val="24"/>
          <w:szCs w:val="24"/>
        </w:rPr>
        <w:t>организациям для</w:t>
      </w:r>
      <w:r w:rsidR="006A0076" w:rsidRPr="003C214E">
        <w:rPr>
          <w:rFonts w:ascii="Times New Roman" w:eastAsiaTheme="minorHAnsi" w:hAnsi="Times New Roman"/>
          <w:sz w:val="24"/>
          <w:szCs w:val="24"/>
        </w:rPr>
        <w:t xml:space="preserve"> получения первичной медико-санитарной помощи в рамках </w:t>
      </w:r>
      <w:r w:rsidR="00112673" w:rsidRPr="003C214E">
        <w:rPr>
          <w:rFonts w:ascii="Times New Roman" w:eastAsiaTheme="minorHAnsi" w:hAnsi="Times New Roman"/>
          <w:sz w:val="24"/>
          <w:szCs w:val="24"/>
        </w:rPr>
        <w:t>т</w:t>
      </w:r>
      <w:r w:rsidR="006A0076" w:rsidRPr="003C214E">
        <w:rPr>
          <w:rFonts w:ascii="Times New Roman" w:eastAsiaTheme="minorHAnsi" w:hAnsi="Times New Roman"/>
          <w:sz w:val="24"/>
          <w:szCs w:val="24"/>
        </w:rPr>
        <w:t>ерриториальной программы ОМС ХМАО-Югры</w:t>
      </w:r>
      <w:r w:rsidR="00ED27FF" w:rsidRPr="003C214E">
        <w:rPr>
          <w:rFonts w:ascii="Times New Roman" w:eastAsiaTheme="minorHAnsi" w:hAnsi="Times New Roman"/>
          <w:sz w:val="24"/>
          <w:szCs w:val="24"/>
        </w:rPr>
        <w:t xml:space="preserve">» </w:t>
      </w:r>
      <w:r w:rsidR="006A0076" w:rsidRPr="003C214E">
        <w:rPr>
          <w:rFonts w:ascii="Times New Roman" w:eastAsiaTheme="minorHAnsi" w:hAnsi="Times New Roman"/>
          <w:sz w:val="24"/>
          <w:szCs w:val="24"/>
        </w:rPr>
        <w:t xml:space="preserve">в разрезе </w:t>
      </w:r>
      <w:r w:rsidRPr="003C214E">
        <w:rPr>
          <w:rFonts w:ascii="Times New Roman" w:eastAsiaTheme="minorHAnsi" w:hAnsi="Times New Roman"/>
          <w:sz w:val="24"/>
          <w:szCs w:val="24"/>
        </w:rPr>
        <w:t>СМО.</w:t>
      </w:r>
    </w:p>
    <w:p w:rsidR="0094465C" w:rsidRPr="003C214E" w:rsidRDefault="00036DA7" w:rsidP="002921A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14E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:rsidR="00E35D1B" w:rsidRPr="003C214E" w:rsidRDefault="00E35D1B" w:rsidP="002921A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5" w:rsidRPr="003C214E" w:rsidRDefault="002D27C5" w:rsidP="002921A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677F24" w:rsidRPr="003C214E" w:rsidRDefault="00F03F37" w:rsidP="002921A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bookmarkStart w:id="1" w:name="_Hlk501655256"/>
      <w:r w:rsidRPr="003C214E">
        <w:rPr>
          <w:rFonts w:ascii="Times New Roman" w:eastAsiaTheme="minorHAnsi" w:hAnsi="Times New Roman"/>
          <w:b/>
          <w:sz w:val="24"/>
          <w:szCs w:val="24"/>
        </w:rPr>
        <w:t>4</w:t>
      </w:r>
      <w:r w:rsidR="00677F24" w:rsidRPr="003C214E">
        <w:rPr>
          <w:rFonts w:ascii="Times New Roman" w:eastAsiaTheme="minorHAnsi" w:hAnsi="Times New Roman"/>
          <w:b/>
          <w:sz w:val="24"/>
          <w:szCs w:val="24"/>
        </w:rPr>
        <w:t>.</w:t>
      </w:r>
      <w:r w:rsidR="00677F24"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="00677F24" w:rsidRPr="003C214E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="00677F24" w:rsidRPr="003C214E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="00677F24" w:rsidRPr="003C214E">
        <w:rPr>
          <w:rFonts w:ascii="Times New Roman" w:eastAsiaTheme="minorHAnsi" w:hAnsi="Times New Roman"/>
          <w:b/>
          <w:sz w:val="24"/>
          <w:szCs w:val="24"/>
        </w:rPr>
        <w:t>).</w:t>
      </w:r>
    </w:p>
    <w:p w:rsidR="00677F24" w:rsidRPr="003C214E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677F24" w:rsidRPr="003C214E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</w:t>
      </w:r>
      <w:r w:rsidR="001D3799" w:rsidRPr="003C214E">
        <w:rPr>
          <w:rFonts w:ascii="Times New Roman" w:eastAsiaTheme="minorHAnsi" w:hAnsi="Times New Roman"/>
          <w:sz w:val="24"/>
          <w:szCs w:val="24"/>
        </w:rPr>
        <w:t xml:space="preserve"> медицинской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помощи при выработк</w:t>
      </w:r>
      <w:r w:rsidR="001D3799" w:rsidRPr="003C214E">
        <w:rPr>
          <w:rFonts w:ascii="Times New Roman" w:eastAsiaTheme="minorHAnsi" w:hAnsi="Times New Roman"/>
          <w:sz w:val="24"/>
          <w:szCs w:val="24"/>
        </w:rPr>
        <w:t>е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механизмов </w:t>
      </w:r>
      <w:r w:rsidR="001D3799" w:rsidRPr="003C214E">
        <w:rPr>
          <w:rFonts w:ascii="Times New Roman" w:eastAsiaTheme="minorHAnsi" w:hAnsi="Times New Roman"/>
          <w:sz w:val="24"/>
          <w:szCs w:val="24"/>
        </w:rPr>
        <w:t>оплаты в целях их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минимизации в допустимом диапазоне +/- 5%. </w:t>
      </w:r>
    </w:p>
    <w:p w:rsidR="00677F24" w:rsidRPr="003C214E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lastRenderedPageBreak/>
        <w:t xml:space="preserve">В основе расчета 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амбулаторной помощи. 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применяется в случае, если разница отклонения выходит за пределы допустимого диапазона рисков +/-5%.</w:t>
      </w:r>
    </w:p>
    <w:p w:rsidR="00677F24" w:rsidRPr="003C214E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В целях исключения применения индивидуальных коэффициентов 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Кксубi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для каждой группы МО.</w:t>
      </w:r>
    </w:p>
    <w:p w:rsidR="00677F24" w:rsidRPr="003C214E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 на оплату амбулаторной медицинской помощи при расчете подушевого финансирования на прикрепившихся лиц.</w:t>
      </w:r>
    </w:p>
    <w:p w:rsidR="00AC5DEC" w:rsidRPr="003C214E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страхования,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финансирования, в части </w:t>
      </w:r>
      <w:r w:rsidR="0016040F" w:rsidRPr="003C214E">
        <w:rPr>
          <w:rFonts w:ascii="Times New Roman" w:eastAsiaTheme="minorHAnsi" w:hAnsi="Times New Roman"/>
          <w:sz w:val="24"/>
          <w:szCs w:val="24"/>
        </w:rPr>
        <w:t>оплаты медицинской помощи,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оказываемой </w:t>
      </w:r>
      <w:r w:rsidR="0016040F" w:rsidRPr="003C214E">
        <w:rPr>
          <w:rFonts w:ascii="Times New Roman" w:eastAsiaTheme="minorHAnsi" w:hAnsi="Times New Roman"/>
          <w:sz w:val="24"/>
          <w:szCs w:val="24"/>
        </w:rPr>
        <w:t>в амбулаторных условиях,</w:t>
      </w:r>
      <w:r w:rsidRPr="003C214E">
        <w:rPr>
          <w:rFonts w:ascii="Times New Roman" w:eastAsiaTheme="minorHAnsi" w:hAnsi="Times New Roman"/>
          <w:sz w:val="24"/>
          <w:szCs w:val="24"/>
        </w:rPr>
        <w:t xml:space="preserve"> доводятся до МО в соответствии с Методическими рекомендациями. Коэффициент 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подушевому нормативу финансирования МО, рассчитанному в соответствии с Методическими рекомендациями.</w:t>
      </w:r>
      <w:r w:rsidR="00723731"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r w:rsidR="00723731" w:rsidRPr="003C214E">
        <w:rPr>
          <w:rFonts w:ascii="Times New Roman" w:eastAsiaTheme="minorHAnsi" w:hAnsi="Times New Roman"/>
          <w:b/>
          <w:sz w:val="24"/>
          <w:szCs w:val="24"/>
        </w:rPr>
        <w:t xml:space="preserve">В случае если разница отклонений находится в пределах допустимого диапазона рисков +/- 5% </w:t>
      </w:r>
      <w:proofErr w:type="spellStart"/>
      <w:r w:rsidR="00723731" w:rsidRPr="003C214E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="00723731" w:rsidRPr="003C214E">
        <w:rPr>
          <w:rFonts w:ascii="Times New Roman" w:eastAsiaTheme="minorHAnsi" w:hAnsi="Times New Roman"/>
          <w:b/>
          <w:sz w:val="24"/>
          <w:szCs w:val="24"/>
        </w:rPr>
        <w:t xml:space="preserve"> принимается равным 1.</w:t>
      </w:r>
    </w:p>
    <w:p w:rsidR="00677F24" w:rsidRPr="003C214E" w:rsidRDefault="00677F24" w:rsidP="002921A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:rsidR="00677F24" w:rsidRPr="003C214E" w:rsidRDefault="00677F24" w:rsidP="002921AD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3C214E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ФДНнi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= 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ДПi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 xml:space="preserve"> / ПК * </w:t>
      </w:r>
      <w:proofErr w:type="spellStart"/>
      <w:r w:rsidRPr="003C214E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3C214E">
        <w:rPr>
          <w:rFonts w:ascii="Times New Roman" w:eastAsiaTheme="minorHAnsi" w:hAnsi="Times New Roman"/>
          <w:sz w:val="24"/>
          <w:szCs w:val="24"/>
        </w:rPr>
        <w:t>, где:</w:t>
      </w:r>
    </w:p>
    <w:p w:rsidR="00A32AB6" w:rsidRPr="003C214E" w:rsidRDefault="00A32AB6" w:rsidP="00A32AB6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:rsidR="00A32AB6" w:rsidRPr="003C214E" w:rsidRDefault="00A32AB6" w:rsidP="00A32AB6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:rsidR="00A32AB6" w:rsidRPr="003C214E" w:rsidRDefault="00A32AB6" w:rsidP="00A32AB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3C214E">
        <w:rPr>
          <w:rFonts w:ascii="Times New Roman" w:hAnsi="Times New Roman"/>
          <w:sz w:val="24"/>
          <w:szCs w:val="24"/>
        </w:rPr>
        <w:t>ФДПн</w:t>
      </w:r>
      <w:r w:rsidRPr="003C214E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3C214E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:rsidR="00A32AB6" w:rsidRPr="003C214E" w:rsidRDefault="00A32AB6" w:rsidP="002921A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1923" w:rsidRPr="003C214E" w:rsidRDefault="00C01923" w:rsidP="002921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  <w:bookmarkEnd w:id="1"/>
    </w:p>
    <w:p w:rsidR="00C01923" w:rsidRPr="003C214E" w:rsidRDefault="00C01923" w:rsidP="002921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:rsidR="00CA572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CA572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</w:t>
      </w:r>
      <w:r w:rsidR="00A32AB6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      </w:t>
      </w:r>
      <w:r w:rsidR="00A77492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А.А. Добровольский</w:t>
      </w:r>
    </w:p>
    <w:p w:rsidR="00CA572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3C214E" w:rsidRDefault="00A77492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3C214E" w:rsidRDefault="002D0AC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CA572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иректор </w:t>
      </w:r>
    </w:p>
    <w:p w:rsidR="00CA572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:rsidR="00CA572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CA572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32AB6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_______________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 w:rsidR="00A32AB6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 А.П. Фучежи </w:t>
      </w:r>
    </w:p>
    <w:p w:rsidR="00CA572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3C214E" w:rsidRDefault="00A77492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3C214E" w:rsidRDefault="002D0AC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CA572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иректор </w:t>
      </w:r>
    </w:p>
    <w:p w:rsidR="002D0AC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филиала </w:t>
      </w:r>
      <w:r w:rsidR="002D0AC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ООО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D0AC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Капитал </w:t>
      </w:r>
      <w:r w:rsidR="00A77492" w:rsidRPr="003C214E">
        <w:rPr>
          <w:rFonts w:ascii="Times New Roman" w:eastAsia="Times New Roman" w:hAnsi="Times New Roman"/>
          <w:sz w:val="24"/>
          <w:szCs w:val="24"/>
          <w:lang w:eastAsia="ru-RU"/>
        </w:rPr>
        <w:t>МС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A572D" w:rsidRPr="003C214E" w:rsidRDefault="00A77492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2D0AC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Ханты-Мансийском автономном округе - Югре</w:t>
      </w:r>
      <w:r w:rsidR="00CA572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32AB6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D188B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CA572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</w:t>
      </w:r>
      <w:r w:rsidR="00A32AB6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2D0AC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CA572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572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2D0ACD" w:rsidRPr="003C214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CA572D" w:rsidRPr="003C214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D0ACD" w:rsidRPr="003C214E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CA572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D0ACD" w:rsidRPr="003C214E">
        <w:rPr>
          <w:rFonts w:ascii="Times New Roman" w:eastAsia="Times New Roman" w:hAnsi="Times New Roman"/>
          <w:sz w:val="24"/>
          <w:szCs w:val="24"/>
          <w:lang w:eastAsia="ru-RU"/>
        </w:rPr>
        <w:t>Кузнецова</w:t>
      </w:r>
    </w:p>
    <w:p w:rsidR="00CA572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3C214E" w:rsidRDefault="00A77492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3C214E" w:rsidRDefault="002D0ACD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C214E">
        <w:rPr>
          <w:rFonts w:ascii="Times New Roman" w:eastAsia="SimSun" w:hAnsi="Times New Roman"/>
          <w:sz w:val="24"/>
          <w:szCs w:val="24"/>
          <w:lang w:eastAsia="ru-RU"/>
        </w:rPr>
        <w:t>Д</w:t>
      </w:r>
      <w:r w:rsidR="00CA572D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иректор </w:t>
      </w:r>
    </w:p>
    <w:p w:rsidR="00CA572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C214E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:rsidR="00CA572D" w:rsidRPr="003C214E" w:rsidRDefault="00CA572D" w:rsidP="00A32AB6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C214E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="0016040F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ОМС»  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gramEnd"/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</w:t>
      </w:r>
      <w:r w:rsidR="00A32AB6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FD188B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="00A32AB6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_______________      </w:t>
      </w:r>
      <w:r w:rsidR="00A32AB6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        </w:t>
      </w:r>
      <w:r w:rsidR="00A77492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 М.А. Соловей</w:t>
      </w:r>
    </w:p>
    <w:p w:rsidR="00A32AB6" w:rsidRPr="003C214E" w:rsidRDefault="00A32AB6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77492" w:rsidRPr="003C214E" w:rsidRDefault="00A77492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CA572D" w:rsidRPr="003C214E" w:rsidRDefault="000D6229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C214E">
        <w:rPr>
          <w:rFonts w:ascii="Times New Roman" w:eastAsia="SimSun" w:hAnsi="Times New Roman"/>
          <w:sz w:val="24"/>
          <w:szCs w:val="24"/>
          <w:lang w:eastAsia="ru-RU"/>
        </w:rPr>
        <w:lastRenderedPageBreak/>
        <w:t>Член</w:t>
      </w:r>
      <w:r w:rsidR="00CA572D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НП «Ассоциация работников</w:t>
      </w:r>
    </w:p>
    <w:p w:rsidR="00CA572D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3C214E" w:rsidRDefault="00CA572D" w:rsidP="00A32AB6">
      <w:pPr>
        <w:tabs>
          <w:tab w:val="left" w:pos="5812"/>
          <w:tab w:val="left" w:pos="7513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</w:t>
      </w:r>
      <w:r w:rsidR="00A32AB6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="00FD188B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A32AB6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>____________</w:t>
      </w:r>
      <w:r w:rsidR="00A32AB6" w:rsidRPr="003C214E">
        <w:rPr>
          <w:rFonts w:ascii="Times New Roman" w:eastAsia="SimSun" w:hAnsi="Times New Roman"/>
          <w:sz w:val="24"/>
          <w:szCs w:val="24"/>
          <w:lang w:eastAsia="ru-RU"/>
        </w:rPr>
        <w:t>__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>_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</w:t>
      </w:r>
      <w:r w:rsidR="00A77492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A32AB6"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r w:rsidR="000D6229" w:rsidRPr="003C214E">
        <w:rPr>
          <w:rFonts w:ascii="Times New Roman" w:eastAsia="SimSun" w:hAnsi="Times New Roman"/>
          <w:sz w:val="24"/>
          <w:szCs w:val="24"/>
          <w:lang w:eastAsia="ru-RU"/>
        </w:rPr>
        <w:t>Е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>.</w:t>
      </w:r>
      <w:r w:rsidR="000D6229" w:rsidRPr="003C214E">
        <w:rPr>
          <w:rFonts w:ascii="Times New Roman" w:eastAsia="SimSun" w:hAnsi="Times New Roman"/>
          <w:sz w:val="24"/>
          <w:szCs w:val="24"/>
          <w:lang w:eastAsia="ru-RU"/>
        </w:rPr>
        <w:t>Н</w:t>
      </w:r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. </w:t>
      </w:r>
      <w:r w:rsidR="000D6229" w:rsidRPr="003C214E">
        <w:rPr>
          <w:rFonts w:ascii="Times New Roman" w:eastAsia="SimSun" w:hAnsi="Times New Roman"/>
          <w:sz w:val="24"/>
          <w:szCs w:val="24"/>
          <w:lang w:eastAsia="ru-RU"/>
        </w:rPr>
        <w:t>Иванникова</w:t>
      </w:r>
    </w:p>
    <w:p w:rsidR="00CA572D" w:rsidRPr="003C214E" w:rsidRDefault="00A32AB6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C214E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:rsidR="00E35D1B" w:rsidRPr="003C214E" w:rsidRDefault="00E35D1B" w:rsidP="00A32AB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77492" w:rsidRPr="003C214E" w:rsidRDefault="002D0AC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CA572D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редседатель </w:t>
      </w:r>
    </w:p>
    <w:p w:rsidR="00A77492" w:rsidRPr="003C214E" w:rsidRDefault="00CA572D" w:rsidP="00A32AB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окружной организации</w:t>
      </w:r>
      <w:r w:rsidR="00A77492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профсоюза </w:t>
      </w:r>
    </w:p>
    <w:p w:rsidR="00FF28A9" w:rsidRDefault="00CA572D" w:rsidP="00A32AB6">
      <w:pPr>
        <w:tabs>
          <w:tab w:val="left" w:pos="5812"/>
          <w:tab w:val="left" w:pos="7513"/>
        </w:tabs>
        <w:spacing w:after="0" w:line="240" w:lineRule="auto"/>
        <w:contextualSpacing/>
        <w:jc w:val="both"/>
      </w:pP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работников здравоохранения РФ</w:t>
      </w:r>
      <w:r w:rsidR="00A77492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32AB6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77492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A32AB6"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>О.Г</w:t>
      </w:r>
      <w:r w:rsidR="00ED76BD" w:rsidRPr="003C214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C214E">
        <w:rPr>
          <w:rFonts w:ascii="Times New Roman" w:eastAsia="Times New Roman" w:hAnsi="Times New Roman"/>
          <w:sz w:val="24"/>
          <w:szCs w:val="24"/>
          <w:lang w:eastAsia="ru-RU"/>
        </w:rPr>
        <w:t xml:space="preserve"> Ме</w:t>
      </w:r>
      <w:bookmarkStart w:id="2" w:name="_GoBack"/>
      <w:bookmarkEnd w:id="2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ньшикова</w:t>
      </w:r>
    </w:p>
    <w:sectPr w:rsidR="00FF28A9" w:rsidSect="002921AD">
      <w:footerReference w:type="default" r:id="rId1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5C7" w:rsidRDefault="008C75C7" w:rsidP="00DF3AAA">
      <w:pPr>
        <w:spacing w:after="0" w:line="240" w:lineRule="auto"/>
      </w:pPr>
      <w:r>
        <w:separator/>
      </w:r>
    </w:p>
  </w:endnote>
  <w:endnote w:type="continuationSeparator" w:id="0">
    <w:p w:rsidR="008C75C7" w:rsidRDefault="008C75C7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0D622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5C7" w:rsidRDefault="008C75C7" w:rsidP="00DF3AAA">
      <w:pPr>
        <w:spacing w:after="0" w:line="240" w:lineRule="auto"/>
      </w:pPr>
      <w:r>
        <w:separator/>
      </w:r>
    </w:p>
  </w:footnote>
  <w:footnote w:type="continuationSeparator" w:id="0">
    <w:p w:rsidR="008C75C7" w:rsidRDefault="008C75C7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3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0D"/>
    <w:rsid w:val="0000040C"/>
    <w:rsid w:val="00000996"/>
    <w:rsid w:val="00006087"/>
    <w:rsid w:val="00022730"/>
    <w:rsid w:val="00032958"/>
    <w:rsid w:val="00036DA7"/>
    <w:rsid w:val="000663FB"/>
    <w:rsid w:val="00070E0E"/>
    <w:rsid w:val="000751E1"/>
    <w:rsid w:val="00090924"/>
    <w:rsid w:val="000A587A"/>
    <w:rsid w:val="000C0B5A"/>
    <w:rsid w:val="000D1AC3"/>
    <w:rsid w:val="000D6229"/>
    <w:rsid w:val="000E053B"/>
    <w:rsid w:val="000E3DEE"/>
    <w:rsid w:val="000F1D97"/>
    <w:rsid w:val="000F2397"/>
    <w:rsid w:val="00104950"/>
    <w:rsid w:val="00104AE4"/>
    <w:rsid w:val="00112673"/>
    <w:rsid w:val="001417E5"/>
    <w:rsid w:val="001437DC"/>
    <w:rsid w:val="0014780A"/>
    <w:rsid w:val="00152FF5"/>
    <w:rsid w:val="0016040F"/>
    <w:rsid w:val="00165F1C"/>
    <w:rsid w:val="00192807"/>
    <w:rsid w:val="001A5A83"/>
    <w:rsid w:val="001A68EF"/>
    <w:rsid w:val="001B692B"/>
    <w:rsid w:val="001B751F"/>
    <w:rsid w:val="001C5FAF"/>
    <w:rsid w:val="001C73E7"/>
    <w:rsid w:val="001C7438"/>
    <w:rsid w:val="001D3799"/>
    <w:rsid w:val="001F3025"/>
    <w:rsid w:val="00212D94"/>
    <w:rsid w:val="00231B80"/>
    <w:rsid w:val="00236A21"/>
    <w:rsid w:val="00256DC0"/>
    <w:rsid w:val="00261274"/>
    <w:rsid w:val="00283ECF"/>
    <w:rsid w:val="002921AD"/>
    <w:rsid w:val="002B0D8E"/>
    <w:rsid w:val="002C09B3"/>
    <w:rsid w:val="002D0ACD"/>
    <w:rsid w:val="002D27C5"/>
    <w:rsid w:val="002D577C"/>
    <w:rsid w:val="002E0FB8"/>
    <w:rsid w:val="002E2C0D"/>
    <w:rsid w:val="002E6F92"/>
    <w:rsid w:val="00321049"/>
    <w:rsid w:val="00321BAA"/>
    <w:rsid w:val="00323FC8"/>
    <w:rsid w:val="00325748"/>
    <w:rsid w:val="00327826"/>
    <w:rsid w:val="003330AE"/>
    <w:rsid w:val="003407AB"/>
    <w:rsid w:val="00374FBA"/>
    <w:rsid w:val="003C214E"/>
    <w:rsid w:val="003F4F2C"/>
    <w:rsid w:val="00403CEC"/>
    <w:rsid w:val="00406957"/>
    <w:rsid w:val="00416495"/>
    <w:rsid w:val="004202BE"/>
    <w:rsid w:val="00426A85"/>
    <w:rsid w:val="0043321B"/>
    <w:rsid w:val="00441A35"/>
    <w:rsid w:val="00467663"/>
    <w:rsid w:val="004804CD"/>
    <w:rsid w:val="004960DF"/>
    <w:rsid w:val="004A31F2"/>
    <w:rsid w:val="004B1E96"/>
    <w:rsid w:val="004B291A"/>
    <w:rsid w:val="004B5105"/>
    <w:rsid w:val="004C0F9E"/>
    <w:rsid w:val="004C6FE4"/>
    <w:rsid w:val="004E7CA6"/>
    <w:rsid w:val="00502843"/>
    <w:rsid w:val="00504694"/>
    <w:rsid w:val="0051240C"/>
    <w:rsid w:val="00524633"/>
    <w:rsid w:val="00546F40"/>
    <w:rsid w:val="00551306"/>
    <w:rsid w:val="00557A9F"/>
    <w:rsid w:val="00570038"/>
    <w:rsid w:val="005A3C57"/>
    <w:rsid w:val="005D1717"/>
    <w:rsid w:val="006058D2"/>
    <w:rsid w:val="00623E15"/>
    <w:rsid w:val="00650FB6"/>
    <w:rsid w:val="0065360D"/>
    <w:rsid w:val="00654CF6"/>
    <w:rsid w:val="00662A04"/>
    <w:rsid w:val="00677F24"/>
    <w:rsid w:val="006974D7"/>
    <w:rsid w:val="006A0076"/>
    <w:rsid w:val="006A23DC"/>
    <w:rsid w:val="006D2A2A"/>
    <w:rsid w:val="006F5BAD"/>
    <w:rsid w:val="006F6547"/>
    <w:rsid w:val="006F7A2F"/>
    <w:rsid w:val="00705C8A"/>
    <w:rsid w:val="00723731"/>
    <w:rsid w:val="0075259B"/>
    <w:rsid w:val="007678A9"/>
    <w:rsid w:val="00776E3E"/>
    <w:rsid w:val="007B143E"/>
    <w:rsid w:val="007B26E1"/>
    <w:rsid w:val="007C1A36"/>
    <w:rsid w:val="007D1C38"/>
    <w:rsid w:val="007D2DF3"/>
    <w:rsid w:val="007E50BC"/>
    <w:rsid w:val="007E6805"/>
    <w:rsid w:val="007E697E"/>
    <w:rsid w:val="00802C1D"/>
    <w:rsid w:val="008036DA"/>
    <w:rsid w:val="00805045"/>
    <w:rsid w:val="0081412A"/>
    <w:rsid w:val="00826194"/>
    <w:rsid w:val="00827423"/>
    <w:rsid w:val="00847489"/>
    <w:rsid w:val="00870C34"/>
    <w:rsid w:val="008A527D"/>
    <w:rsid w:val="008A7494"/>
    <w:rsid w:val="008B5546"/>
    <w:rsid w:val="008C2395"/>
    <w:rsid w:val="008C75C7"/>
    <w:rsid w:val="008D1D6A"/>
    <w:rsid w:val="008D2874"/>
    <w:rsid w:val="008D3B19"/>
    <w:rsid w:val="00901C77"/>
    <w:rsid w:val="00916CD5"/>
    <w:rsid w:val="00920907"/>
    <w:rsid w:val="00933CC3"/>
    <w:rsid w:val="0094465C"/>
    <w:rsid w:val="00947822"/>
    <w:rsid w:val="00957492"/>
    <w:rsid w:val="0096382C"/>
    <w:rsid w:val="00975AF8"/>
    <w:rsid w:val="0097668A"/>
    <w:rsid w:val="009A77EA"/>
    <w:rsid w:val="009D1B46"/>
    <w:rsid w:val="009F244E"/>
    <w:rsid w:val="00A00763"/>
    <w:rsid w:val="00A2329F"/>
    <w:rsid w:val="00A32AB6"/>
    <w:rsid w:val="00A4435E"/>
    <w:rsid w:val="00A55E89"/>
    <w:rsid w:val="00A77492"/>
    <w:rsid w:val="00A84E59"/>
    <w:rsid w:val="00A96539"/>
    <w:rsid w:val="00AB5345"/>
    <w:rsid w:val="00AC5DEC"/>
    <w:rsid w:val="00AD75A3"/>
    <w:rsid w:val="00AD79EF"/>
    <w:rsid w:val="00AE0D09"/>
    <w:rsid w:val="00B062E8"/>
    <w:rsid w:val="00B23AEF"/>
    <w:rsid w:val="00B31A3C"/>
    <w:rsid w:val="00B41F09"/>
    <w:rsid w:val="00B43506"/>
    <w:rsid w:val="00B67F2F"/>
    <w:rsid w:val="00B72524"/>
    <w:rsid w:val="00B75788"/>
    <w:rsid w:val="00B85035"/>
    <w:rsid w:val="00BA0D6E"/>
    <w:rsid w:val="00BA4546"/>
    <w:rsid w:val="00BB4B78"/>
    <w:rsid w:val="00BC0933"/>
    <w:rsid w:val="00BE525F"/>
    <w:rsid w:val="00BF134C"/>
    <w:rsid w:val="00BF56A2"/>
    <w:rsid w:val="00C01923"/>
    <w:rsid w:val="00C14D3B"/>
    <w:rsid w:val="00C15379"/>
    <w:rsid w:val="00C16EC1"/>
    <w:rsid w:val="00C20F76"/>
    <w:rsid w:val="00C65DE4"/>
    <w:rsid w:val="00C722B3"/>
    <w:rsid w:val="00C94EB0"/>
    <w:rsid w:val="00CA1C25"/>
    <w:rsid w:val="00CA572D"/>
    <w:rsid w:val="00CA590D"/>
    <w:rsid w:val="00CB0099"/>
    <w:rsid w:val="00CB097C"/>
    <w:rsid w:val="00CC2069"/>
    <w:rsid w:val="00CD097D"/>
    <w:rsid w:val="00D00E31"/>
    <w:rsid w:val="00D21E3E"/>
    <w:rsid w:val="00D4651F"/>
    <w:rsid w:val="00D57FE5"/>
    <w:rsid w:val="00D71D11"/>
    <w:rsid w:val="00D82A27"/>
    <w:rsid w:val="00DB41AF"/>
    <w:rsid w:val="00DC15DE"/>
    <w:rsid w:val="00DC34B7"/>
    <w:rsid w:val="00DF3AAA"/>
    <w:rsid w:val="00DF7AF6"/>
    <w:rsid w:val="00DF7CD1"/>
    <w:rsid w:val="00E12FE0"/>
    <w:rsid w:val="00E1387E"/>
    <w:rsid w:val="00E308D7"/>
    <w:rsid w:val="00E35477"/>
    <w:rsid w:val="00E35D1B"/>
    <w:rsid w:val="00E42797"/>
    <w:rsid w:val="00E61FE1"/>
    <w:rsid w:val="00E62927"/>
    <w:rsid w:val="00E8754A"/>
    <w:rsid w:val="00E92FCC"/>
    <w:rsid w:val="00ED27FF"/>
    <w:rsid w:val="00ED76BD"/>
    <w:rsid w:val="00EE4F1F"/>
    <w:rsid w:val="00EF58FC"/>
    <w:rsid w:val="00F00C0E"/>
    <w:rsid w:val="00F03F37"/>
    <w:rsid w:val="00F3507B"/>
    <w:rsid w:val="00F51128"/>
    <w:rsid w:val="00F64435"/>
    <w:rsid w:val="00F8625C"/>
    <w:rsid w:val="00FC3741"/>
    <w:rsid w:val="00FD188B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01CC7A-8CAA-43B6-B61F-C3A2970B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A88037B324C3F6BFA1CFE238AAD90A4E342EDBD0E2FDA4F54EF19311CCBEECCC31A14D212C8E60F6BA4A3604CC5D3BBA303B7AB088B9104K6M" TargetMode="External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0A88037B324C3F6BFA1CFE238AAD90A5E249E8B5082FDA4F54EF19311CCBEECCC31A14D212C8E6096BA4A3604CC5D3BBA303B7AB088B9104K6M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224A8-B039-4C8D-BFB5-EA0DCB45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2610</Words>
  <Characters>14880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47</cp:revision>
  <cp:lastPrinted>2018-01-28T07:12:00Z</cp:lastPrinted>
  <dcterms:created xsi:type="dcterms:W3CDTF">2018-12-28T07:58:00Z</dcterms:created>
  <dcterms:modified xsi:type="dcterms:W3CDTF">2019-06-11T04:04:00Z</dcterms:modified>
</cp:coreProperties>
</file>